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4D" w:rsidRPr="001F4515" w:rsidRDefault="00A54D34" w:rsidP="002D1D4D">
      <w:pPr>
        <w:widowControl w:val="0"/>
        <w:jc w:val="both"/>
      </w:pPr>
      <w:r>
        <w:rPr>
          <w:rFonts w:hint="eastAsia"/>
        </w:rPr>
        <w:t>【記載例</w:t>
      </w:r>
      <w:r w:rsidR="002D1D4D" w:rsidRPr="001F4515">
        <w:rPr>
          <w:rFonts w:hint="eastAsia"/>
        </w:rPr>
        <w:t>】</w:t>
      </w:r>
    </w:p>
    <w:p w:rsidR="002D1D4D" w:rsidRPr="002D1D4D" w:rsidRDefault="002D1D4D" w:rsidP="002D1D4D">
      <w:pPr>
        <w:widowControl w:val="0"/>
        <w:jc w:val="both"/>
      </w:pPr>
      <w:r w:rsidRPr="002D1D4D">
        <w:rPr>
          <w:rFonts w:hint="eastAsia"/>
        </w:rPr>
        <w:t>※記載上の注意</w:t>
      </w:r>
    </w:p>
    <w:p w:rsidR="002D1D4D" w:rsidRPr="002D1D4D" w:rsidRDefault="008E7E8D" w:rsidP="002D1D4D">
      <w:pPr>
        <w:widowControl w:val="0"/>
        <w:ind w:leftChars="100" w:left="210" w:firstLineChars="100" w:firstLine="210"/>
        <w:jc w:val="both"/>
      </w:pPr>
      <w:r>
        <w:rPr>
          <w:rFonts w:hint="eastAsia"/>
        </w:rPr>
        <w:t>ガス事業法の条文については、ガス小売事業者と特定</w:t>
      </w:r>
      <w:r w:rsidR="002D1D4D" w:rsidRPr="002D1D4D">
        <w:rPr>
          <w:rFonts w:hint="eastAsia"/>
        </w:rPr>
        <w:t>ガス導管事業者としての保安</w:t>
      </w:r>
      <w:r w:rsidR="002D1D4D">
        <w:rPr>
          <w:rFonts w:hint="eastAsia"/>
        </w:rPr>
        <w:t>業務</w:t>
      </w:r>
      <w:r w:rsidR="002D1D4D" w:rsidRPr="002D1D4D">
        <w:rPr>
          <w:rFonts w:hint="eastAsia"/>
        </w:rPr>
        <w:t>規程を一緒に定める場合は、ガス事業法第</w:t>
      </w:r>
      <w:r w:rsidR="002D1D4D">
        <w:rPr>
          <w:rFonts w:hint="eastAsia"/>
        </w:rPr>
        <w:t>１６０</w:t>
      </w:r>
      <w:r w:rsidR="002D1D4D" w:rsidRPr="002D1D4D">
        <w:rPr>
          <w:rFonts w:hint="eastAsia"/>
        </w:rPr>
        <w:t>条第</w:t>
      </w:r>
      <w:r w:rsidR="002D1D4D">
        <w:rPr>
          <w:rFonts w:hint="eastAsia"/>
        </w:rPr>
        <w:t>１</w:t>
      </w:r>
      <w:r w:rsidR="002D1D4D" w:rsidRPr="002D1D4D">
        <w:rPr>
          <w:rFonts w:hint="eastAsia"/>
        </w:rPr>
        <w:t>項と</w:t>
      </w:r>
      <w:r w:rsidR="002D1D4D">
        <w:rPr>
          <w:rFonts w:hint="eastAsia"/>
        </w:rPr>
        <w:t>、同条第５項において準用する</w:t>
      </w:r>
      <w:r w:rsidR="00E11AD2">
        <w:rPr>
          <w:rFonts w:hint="eastAsia"/>
        </w:rPr>
        <w:t>同条第１</w:t>
      </w:r>
      <w:r w:rsidR="002D1D4D">
        <w:rPr>
          <w:rFonts w:hint="eastAsia"/>
        </w:rPr>
        <w:t>項</w:t>
      </w:r>
      <w:r>
        <w:rPr>
          <w:rFonts w:hint="eastAsia"/>
        </w:rPr>
        <w:t>を併記すること。また、特定</w:t>
      </w:r>
      <w:r w:rsidR="002D1D4D" w:rsidRPr="002D1D4D">
        <w:rPr>
          <w:rFonts w:hint="eastAsia"/>
        </w:rPr>
        <w:t>ガス導管事業者のみの保安</w:t>
      </w:r>
      <w:r w:rsidR="00E11AD2">
        <w:rPr>
          <w:rFonts w:hint="eastAsia"/>
        </w:rPr>
        <w:t>業務</w:t>
      </w:r>
      <w:r w:rsidR="002D1D4D" w:rsidRPr="002D1D4D">
        <w:rPr>
          <w:rFonts w:hint="eastAsia"/>
        </w:rPr>
        <w:t>規程の場合には、ガス事業法第</w:t>
      </w:r>
      <w:r w:rsidR="00E11AD2">
        <w:rPr>
          <w:rFonts w:hint="eastAsia"/>
        </w:rPr>
        <w:t>１６０</w:t>
      </w:r>
      <w:r w:rsidR="002D1D4D" w:rsidRPr="002D1D4D">
        <w:rPr>
          <w:rFonts w:hint="eastAsia"/>
        </w:rPr>
        <w:t>条第</w:t>
      </w:r>
      <w:r w:rsidR="00E11AD2">
        <w:rPr>
          <w:rFonts w:hint="eastAsia"/>
        </w:rPr>
        <w:t>５</w:t>
      </w:r>
      <w:r w:rsidR="002D1D4D" w:rsidRPr="002D1D4D">
        <w:rPr>
          <w:rFonts w:hint="eastAsia"/>
        </w:rPr>
        <w:t>項</w:t>
      </w:r>
      <w:r w:rsidR="00E11AD2">
        <w:rPr>
          <w:rFonts w:hint="eastAsia"/>
        </w:rPr>
        <w:t>において準用する同条第１項</w:t>
      </w:r>
      <w:r w:rsidR="002D1D4D" w:rsidRPr="002D1D4D">
        <w:rPr>
          <w:rFonts w:hint="eastAsia"/>
        </w:rPr>
        <w:t>と記載すること。</w:t>
      </w:r>
    </w:p>
    <w:p w:rsidR="002D1D4D" w:rsidRPr="00E11AD2" w:rsidRDefault="002D1D4D" w:rsidP="002D1D4D">
      <w:pPr>
        <w:ind w:left="1200" w:hangingChars="600" w:hanging="1200"/>
        <w:rPr>
          <w:rFonts w:ascii="Century" w:eastAsia="ＭＳ 明朝" w:hAnsi="Century" w:cs="Times New Roman"/>
          <w:sz w:val="20"/>
          <w:szCs w:val="20"/>
        </w:rPr>
      </w:pPr>
    </w:p>
    <w:p w:rsidR="002D1D4D" w:rsidRDefault="002D1D4D" w:rsidP="002D1D4D">
      <w:pPr>
        <w:rPr>
          <w:sz w:val="20"/>
          <w:szCs w:val="20"/>
        </w:rPr>
      </w:pPr>
      <w:r w:rsidRPr="004D38CC">
        <w:rPr>
          <w:rFonts w:hint="eastAsia"/>
          <w:sz w:val="20"/>
          <w:szCs w:val="20"/>
        </w:rPr>
        <w:t>様式第９０（第２０８条関係）</w:t>
      </w:r>
    </w:p>
    <w:p w:rsidR="002D1D4D" w:rsidRPr="004D38CC" w:rsidRDefault="002D1D4D" w:rsidP="002D1D4D">
      <w:pPr>
        <w:rPr>
          <w:sz w:val="20"/>
          <w:szCs w:val="20"/>
        </w:rPr>
      </w:pPr>
    </w:p>
    <w:p w:rsidR="002D1D4D" w:rsidRDefault="002D1D4D" w:rsidP="002D1D4D">
      <w:pPr>
        <w:jc w:val="center"/>
        <w:rPr>
          <w:sz w:val="24"/>
          <w:szCs w:val="24"/>
        </w:rPr>
      </w:pPr>
      <w:r w:rsidRPr="004D38CC">
        <w:rPr>
          <w:rFonts w:hint="eastAsia"/>
          <w:sz w:val="24"/>
          <w:szCs w:val="24"/>
        </w:rPr>
        <w:t>保安業務規程届出書</w:t>
      </w:r>
    </w:p>
    <w:p w:rsidR="002D1D4D" w:rsidRPr="00053F91" w:rsidRDefault="002D1D4D" w:rsidP="002D1D4D">
      <w:pPr>
        <w:jc w:val="center"/>
        <w:rPr>
          <w:szCs w:val="21"/>
        </w:rPr>
      </w:pPr>
    </w:p>
    <w:p w:rsidR="002D1D4D" w:rsidRDefault="0051726F" w:rsidP="002D1D4D">
      <w:pPr>
        <w:jc w:val="right"/>
      </w:pPr>
      <w:r>
        <w:rPr>
          <w:rFonts w:hint="eastAsia"/>
        </w:rPr>
        <w:t>令和</w:t>
      </w:r>
      <w:r w:rsidR="002D1D4D">
        <w:rPr>
          <w:rFonts w:hint="eastAsia"/>
        </w:rPr>
        <w:t>○○年○○月○○日</w:t>
      </w:r>
    </w:p>
    <w:p w:rsidR="002D1D4D" w:rsidRDefault="002D1D4D" w:rsidP="002D1D4D">
      <w:pPr>
        <w:jc w:val="right"/>
      </w:pPr>
    </w:p>
    <w:p w:rsidR="002D1D4D" w:rsidRDefault="002D1D4D" w:rsidP="002D1D4D">
      <w:pPr>
        <w:jc w:val="right"/>
      </w:pPr>
    </w:p>
    <w:p w:rsidR="002D1D4D" w:rsidRDefault="002D1D4D" w:rsidP="002D1D4D">
      <w:r>
        <w:rPr>
          <w:rFonts w:hint="eastAsia"/>
        </w:rPr>
        <w:t>関東東北産業保安監督部長　殿</w:t>
      </w:r>
    </w:p>
    <w:p w:rsidR="002D1D4D" w:rsidRDefault="002D1D4D" w:rsidP="002D1D4D"/>
    <w:p w:rsidR="002D1D4D" w:rsidRDefault="002D1D4D" w:rsidP="002D1D4D">
      <w:pPr>
        <w:ind w:firstLineChars="2160" w:firstLine="4536"/>
      </w:pPr>
      <w:r>
        <w:rPr>
          <w:rFonts w:hint="eastAsia"/>
        </w:rPr>
        <w:t>住所　○○県○○市○○町○丁目○番地</w:t>
      </w:r>
    </w:p>
    <w:p w:rsidR="002D1D4D" w:rsidRPr="001F4515" w:rsidRDefault="002D1D4D" w:rsidP="002D1D4D">
      <w:pPr>
        <w:ind w:firstLineChars="2160" w:firstLine="4536"/>
      </w:pPr>
      <w:r>
        <w:rPr>
          <w:rFonts w:hint="eastAsia"/>
        </w:rPr>
        <w:t xml:space="preserve">氏名　</w:t>
      </w:r>
      <w:r w:rsidRPr="001F4515">
        <w:rPr>
          <w:rFonts w:hint="eastAsia"/>
        </w:rPr>
        <w:t>○○ガス株式会社</w:t>
      </w:r>
    </w:p>
    <w:p w:rsidR="002D1D4D" w:rsidRDefault="005924F6" w:rsidP="002D1D4D">
      <w:pPr>
        <w:ind w:firstLineChars="2460" w:firstLine="5166"/>
        <w:rPr>
          <w:bdr w:val="single" w:sz="4" w:space="0" w:color="auto"/>
        </w:rPr>
      </w:pPr>
      <w:r>
        <w:rPr>
          <w:rFonts w:hint="eastAsia"/>
        </w:rPr>
        <w:t>代表取締役社長　○○　○○</w:t>
      </w:r>
      <w:bookmarkStart w:id="0" w:name="_GoBack"/>
      <w:bookmarkEnd w:id="0"/>
    </w:p>
    <w:p w:rsidR="002D1D4D" w:rsidRDefault="002D1D4D" w:rsidP="002D1D4D"/>
    <w:p w:rsidR="002D1D4D" w:rsidRPr="00471D8B" w:rsidRDefault="002D1D4D" w:rsidP="002D1D4D"/>
    <w:p w:rsidR="002D1D4D" w:rsidRDefault="002D1D4D" w:rsidP="002D1D4D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A3676">
        <w:rPr>
          <w:rFonts w:ascii="ＭＳ 明朝" w:eastAsia="ＭＳ 明朝" w:hAnsi="ＭＳ 明朝" w:cs="Times New Roman" w:hint="eastAsia"/>
          <w:szCs w:val="24"/>
        </w:rPr>
        <w:t>ガス事業法第</w:t>
      </w:r>
      <w:r>
        <w:rPr>
          <w:rFonts w:ascii="ＭＳ 明朝" w:eastAsia="ＭＳ 明朝" w:hAnsi="ＭＳ 明朝" w:cs="Times New Roman" w:hint="eastAsia"/>
          <w:szCs w:val="24"/>
        </w:rPr>
        <w:t>１６０</w:t>
      </w:r>
      <w:r w:rsidRPr="003A3676">
        <w:rPr>
          <w:rFonts w:ascii="ＭＳ 明朝" w:eastAsia="ＭＳ 明朝" w:hAnsi="ＭＳ 明朝" w:cs="Times New Roman" w:hint="eastAsia"/>
          <w:szCs w:val="24"/>
        </w:rPr>
        <w:t>条第１項</w:t>
      </w:r>
      <w:r w:rsidR="00E11AD2">
        <w:rPr>
          <w:rFonts w:ascii="ＭＳ 明朝" w:eastAsia="ＭＳ 明朝" w:hAnsi="ＭＳ 明朝" w:cs="Times New Roman" w:hint="eastAsia"/>
          <w:szCs w:val="24"/>
        </w:rPr>
        <w:t>（同条第５項において準用する同条第１項）</w:t>
      </w:r>
      <w:r w:rsidRPr="003A3676">
        <w:rPr>
          <w:rFonts w:ascii="ＭＳ 明朝" w:eastAsia="ＭＳ 明朝" w:hAnsi="ＭＳ 明朝" w:cs="Times New Roman" w:hint="eastAsia"/>
          <w:szCs w:val="24"/>
        </w:rPr>
        <w:t>の規定により、別紙のとおり保安業務規程を定めたので届け出ます。</w:t>
      </w:r>
    </w:p>
    <w:p w:rsidR="002D1D4D" w:rsidRDefault="002D1D4D" w:rsidP="002D1D4D">
      <w:pPr>
        <w:rPr>
          <w:rFonts w:ascii="ＭＳ 明朝" w:hAnsi="ＭＳ 明朝"/>
        </w:rPr>
      </w:pPr>
    </w:p>
    <w:p w:rsidR="002D1D4D" w:rsidRDefault="002D1D4D" w:rsidP="002D1D4D">
      <w:pPr>
        <w:rPr>
          <w:rFonts w:ascii="ＭＳ 明朝" w:hAnsi="ＭＳ 明朝"/>
        </w:rPr>
      </w:pPr>
    </w:p>
    <w:p w:rsidR="002D1D4D" w:rsidRDefault="002D1D4D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Pr="00E11AD2" w:rsidRDefault="00E11AD2" w:rsidP="002D1D4D">
      <w:pPr>
        <w:rPr>
          <w:rFonts w:ascii="ＭＳ 明朝" w:hAnsi="ＭＳ 明朝"/>
        </w:rPr>
      </w:pPr>
    </w:p>
    <w:p w:rsidR="00E11AD2" w:rsidRPr="00053F91" w:rsidRDefault="005924F6" w:rsidP="00E11AD2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備考</w:t>
      </w:r>
      <w:r w:rsidR="00E11AD2" w:rsidRPr="00053F91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この用紙の大きさは、日本</w:t>
      </w:r>
      <w:r w:rsidR="0051726F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E11AD2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2D1D4D" w:rsidRPr="00E11AD2" w:rsidRDefault="002D1D4D" w:rsidP="00A8507B">
      <w:pPr>
        <w:ind w:left="1260" w:hangingChars="600" w:hanging="1260"/>
        <w:rPr>
          <w:szCs w:val="21"/>
        </w:rPr>
      </w:pPr>
    </w:p>
    <w:sectPr w:rsidR="002D1D4D" w:rsidRPr="00E11AD2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CC" w:rsidRDefault="004D38CC" w:rsidP="001E121B">
      <w:pPr>
        <w:ind w:left="105" w:right="105"/>
      </w:pPr>
      <w:r>
        <w:separator/>
      </w:r>
    </w:p>
  </w:endnote>
  <w:endnote w:type="continuationSeparator" w:id="0">
    <w:p w:rsidR="004D38CC" w:rsidRDefault="004D38C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CC" w:rsidRDefault="004D38CC" w:rsidP="001E121B">
      <w:pPr>
        <w:ind w:left="105" w:right="105"/>
      </w:pPr>
      <w:r>
        <w:separator/>
      </w:r>
    </w:p>
  </w:footnote>
  <w:footnote w:type="continuationSeparator" w:id="0">
    <w:p w:rsidR="004D38CC" w:rsidRDefault="004D38C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CC" w:rsidRPr="003C0825" w:rsidRDefault="004D38C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94DE4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76AB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1D4D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07F2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1726F"/>
    <w:rsid w:val="00533398"/>
    <w:rsid w:val="0054390C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24F6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E7E8D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1B0F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4D34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1AD2"/>
    <w:rsid w:val="00E16448"/>
    <w:rsid w:val="00E213DD"/>
    <w:rsid w:val="00E23D18"/>
    <w:rsid w:val="00E3243B"/>
    <w:rsid w:val="00E353D1"/>
    <w:rsid w:val="00E35465"/>
    <w:rsid w:val="00E371F1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1C5C2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2019-02-28T00:57:00Z</dcterms:created>
  <dcterms:modified xsi:type="dcterms:W3CDTF">2021-01-12T01:20:00Z</dcterms:modified>
</cp:coreProperties>
</file>